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2D7B4" w14:textId="7A8365EB" w:rsidR="00CC6B51" w:rsidRPr="00BA031F" w:rsidRDefault="00CC6B51" w:rsidP="00CC6B51">
      <w:pPr>
        <w:pStyle w:val="Heading1"/>
        <w:rPr>
          <w:color w:val="7030A0"/>
          <w:sz w:val="40"/>
          <w:lang w:val="en-US"/>
        </w:rPr>
      </w:pPr>
      <w:bookmarkStart w:id="0" w:name="_GoBack"/>
      <w:bookmarkEnd w:id="0"/>
      <w:r w:rsidRPr="00BA031F">
        <w:rPr>
          <w:rStyle w:val="normaltextrun"/>
          <w:rFonts w:ascii="Calibri" w:hAnsi="Calibri" w:cs="Calibri"/>
          <w:b/>
          <w:bCs/>
          <w:color w:val="7030A0"/>
          <w:sz w:val="22"/>
          <w:szCs w:val="21"/>
          <w:lang w:val="en-US"/>
        </w:rPr>
        <w:t xml:space="preserve">Coronavirus Update - Distribution of Masks to </w:t>
      </w:r>
      <w:r w:rsidR="001F33B5">
        <w:rPr>
          <w:rStyle w:val="normaltextrun"/>
          <w:rFonts w:ascii="Calibri" w:hAnsi="Calibri" w:cs="Calibri"/>
          <w:b/>
          <w:bCs/>
          <w:color w:val="7030A0"/>
          <w:sz w:val="22"/>
          <w:szCs w:val="21"/>
          <w:lang w:val="en-US"/>
        </w:rPr>
        <w:t>Pharmacy</w:t>
      </w:r>
      <w:r w:rsidR="009C0225">
        <w:rPr>
          <w:rStyle w:val="normaltextrun"/>
          <w:rFonts w:ascii="Calibri" w:hAnsi="Calibri" w:cs="Calibri"/>
          <w:b/>
          <w:bCs/>
          <w:color w:val="7030A0"/>
          <w:sz w:val="22"/>
          <w:szCs w:val="21"/>
          <w:lang w:val="en-US"/>
        </w:rPr>
        <w:t xml:space="preserve">, </w:t>
      </w:r>
      <w:r w:rsidR="001F33B5">
        <w:rPr>
          <w:rStyle w:val="normaltextrun"/>
          <w:rFonts w:ascii="Calibri" w:hAnsi="Calibri" w:cs="Calibri"/>
          <w:b/>
          <w:bCs/>
          <w:color w:val="7030A0"/>
          <w:sz w:val="22"/>
          <w:szCs w:val="21"/>
          <w:lang w:val="en-US"/>
        </w:rPr>
        <w:t>Aboriginal Health Services</w:t>
      </w:r>
      <w:r w:rsidRPr="00BA031F">
        <w:rPr>
          <w:rStyle w:val="normaltextrun"/>
          <w:rFonts w:ascii="Calibri" w:hAnsi="Calibri" w:cs="Calibri"/>
          <w:b/>
          <w:bCs/>
          <w:color w:val="7030A0"/>
          <w:sz w:val="22"/>
          <w:szCs w:val="21"/>
          <w:lang w:val="en-US"/>
        </w:rPr>
        <w:t xml:space="preserve"> </w:t>
      </w:r>
      <w:r w:rsidR="009C0225">
        <w:rPr>
          <w:rStyle w:val="normaltextrun"/>
          <w:rFonts w:ascii="Calibri" w:hAnsi="Calibri" w:cs="Calibri"/>
          <w:b/>
          <w:bCs/>
          <w:color w:val="7030A0"/>
          <w:sz w:val="22"/>
          <w:szCs w:val="21"/>
          <w:lang w:val="en-US"/>
        </w:rPr>
        <w:t xml:space="preserve">and </w:t>
      </w:r>
      <w:r w:rsidR="00666986">
        <w:rPr>
          <w:rStyle w:val="normaltextrun"/>
          <w:rFonts w:ascii="Calibri" w:hAnsi="Calibri" w:cs="Calibri"/>
          <w:b/>
          <w:bCs/>
          <w:color w:val="7030A0"/>
          <w:sz w:val="22"/>
          <w:szCs w:val="21"/>
          <w:lang w:val="en-US"/>
        </w:rPr>
        <w:t xml:space="preserve">Eligible </w:t>
      </w:r>
      <w:r w:rsidR="009C0225">
        <w:rPr>
          <w:rStyle w:val="normaltextrun"/>
          <w:rFonts w:ascii="Calibri" w:hAnsi="Calibri" w:cs="Calibri"/>
          <w:b/>
          <w:bCs/>
          <w:color w:val="7030A0"/>
          <w:sz w:val="22"/>
          <w:szCs w:val="21"/>
          <w:lang w:val="en-US"/>
        </w:rPr>
        <w:t xml:space="preserve">Allied Health </w:t>
      </w:r>
      <w:r w:rsidRPr="00BA031F">
        <w:rPr>
          <w:rStyle w:val="normaltextrun"/>
          <w:rFonts w:ascii="Calibri" w:hAnsi="Calibri" w:cs="Calibri"/>
          <w:b/>
          <w:bCs/>
          <w:color w:val="7030A0"/>
          <w:sz w:val="22"/>
          <w:szCs w:val="21"/>
          <w:lang w:val="en-US"/>
        </w:rPr>
        <w:t xml:space="preserve">Expression of Interest </w:t>
      </w:r>
      <w:r w:rsidR="00081D8C" w:rsidRPr="00BA031F">
        <w:rPr>
          <w:rStyle w:val="normaltextrun"/>
          <w:rFonts w:ascii="Calibri" w:hAnsi="Calibri" w:cs="Calibri"/>
          <w:b/>
          <w:bCs/>
          <w:color w:val="7030A0"/>
          <w:sz w:val="22"/>
          <w:szCs w:val="21"/>
          <w:lang w:val="en-US"/>
        </w:rPr>
        <w:t>Form</w:t>
      </w:r>
    </w:p>
    <w:p w14:paraId="7420F2AA" w14:textId="6F39B2DD" w:rsidR="00CC6B51" w:rsidRDefault="00CC6B51" w:rsidP="00CC6B51">
      <w:pPr>
        <w:pStyle w:val="paragraph"/>
        <w:textAlignment w:val="baseline"/>
        <w:rPr>
          <w:rFonts w:ascii="Calibri" w:hAnsi="Calibri" w:cs="Calibri"/>
          <w:sz w:val="21"/>
          <w:szCs w:val="21"/>
          <w:lang w:val="en-US"/>
        </w:rPr>
      </w:pPr>
      <w:r>
        <w:rPr>
          <w:rStyle w:val="normaltextrun"/>
          <w:rFonts w:ascii="Calibri" w:hAnsi="Calibri" w:cs="Calibri"/>
          <w:sz w:val="21"/>
          <w:szCs w:val="21"/>
          <w:lang w:val="en-US"/>
        </w:rPr>
        <w:t xml:space="preserve">As many local Adelaide health professionals will be aware, there has been an outbreak of a novel (new) coronavirus (2019-nCoV) originating in Wuhan, Hubei Province, in mainland China. Coronavirus is an evolving international health concern with the World Health Organization (WHO) declaring a global emergency on the 30 </w:t>
      </w:r>
      <w:r w:rsidR="003D2392">
        <w:rPr>
          <w:rStyle w:val="normaltextrun"/>
          <w:rFonts w:ascii="Calibri" w:hAnsi="Calibri" w:cs="Calibri"/>
          <w:sz w:val="21"/>
          <w:szCs w:val="21"/>
          <w:lang w:val="en-US"/>
        </w:rPr>
        <w:t>January</w:t>
      </w:r>
      <w:r>
        <w:rPr>
          <w:rStyle w:val="normaltextrun"/>
          <w:rFonts w:ascii="Calibri" w:hAnsi="Calibri" w:cs="Calibri"/>
          <w:sz w:val="21"/>
          <w:szCs w:val="21"/>
          <w:lang w:val="en-US"/>
        </w:rPr>
        <w:t xml:space="preserve"> 2020. </w:t>
      </w:r>
    </w:p>
    <w:p w14:paraId="407189D7" w14:textId="6AC94E58" w:rsidR="001F33B5" w:rsidRDefault="00CC6B51" w:rsidP="00CC6B51">
      <w:pPr>
        <w:pStyle w:val="paragraph"/>
        <w:textAlignment w:val="baseline"/>
        <w:rPr>
          <w:rStyle w:val="normaltextrun"/>
          <w:rFonts w:ascii="Calibri" w:hAnsi="Calibri" w:cs="Calibri"/>
          <w:sz w:val="21"/>
          <w:szCs w:val="21"/>
          <w:lang w:val="en-US"/>
        </w:rPr>
      </w:pPr>
      <w:r>
        <w:rPr>
          <w:rStyle w:val="normaltextrun"/>
          <w:rFonts w:ascii="Calibri" w:hAnsi="Calibri" w:cs="Calibri"/>
          <w:sz w:val="21"/>
          <w:szCs w:val="21"/>
          <w:lang w:val="en-US"/>
        </w:rPr>
        <w:t xml:space="preserve">On </w:t>
      </w:r>
      <w:r w:rsidR="001F33B5">
        <w:rPr>
          <w:rStyle w:val="normaltextrun"/>
          <w:rFonts w:ascii="Calibri" w:hAnsi="Calibri" w:cs="Calibri"/>
          <w:sz w:val="21"/>
          <w:szCs w:val="21"/>
          <w:lang w:val="en-US"/>
        </w:rPr>
        <w:t>12</w:t>
      </w:r>
      <w:r>
        <w:rPr>
          <w:rStyle w:val="normaltextrun"/>
          <w:rFonts w:ascii="Calibri" w:hAnsi="Calibri" w:cs="Calibri"/>
          <w:sz w:val="21"/>
          <w:szCs w:val="21"/>
          <w:lang w:val="en-US"/>
        </w:rPr>
        <w:t xml:space="preserve"> </w:t>
      </w:r>
      <w:r w:rsidR="001F33B5">
        <w:rPr>
          <w:rStyle w:val="normaltextrun"/>
          <w:rFonts w:ascii="Calibri" w:hAnsi="Calibri" w:cs="Calibri"/>
          <w:sz w:val="21"/>
          <w:szCs w:val="21"/>
          <w:lang w:val="en-US"/>
        </w:rPr>
        <w:t>February</w:t>
      </w:r>
      <w:r>
        <w:rPr>
          <w:rStyle w:val="normaltextrun"/>
          <w:rFonts w:ascii="Calibri" w:hAnsi="Calibri" w:cs="Calibri"/>
          <w:sz w:val="21"/>
          <w:szCs w:val="21"/>
          <w:lang w:val="en-US"/>
        </w:rPr>
        <w:t xml:space="preserve">, </w:t>
      </w:r>
      <w:r w:rsidR="001F33B5" w:rsidRPr="001F33B5">
        <w:rPr>
          <w:rStyle w:val="normaltextrun"/>
          <w:rFonts w:ascii="Calibri" w:hAnsi="Calibri" w:cs="Calibri"/>
          <w:sz w:val="21"/>
          <w:szCs w:val="21"/>
          <w:lang w:val="en-US"/>
        </w:rPr>
        <w:t>the D</w:t>
      </w:r>
      <w:r w:rsidR="001F33B5">
        <w:rPr>
          <w:rStyle w:val="normaltextrun"/>
          <w:rFonts w:ascii="Calibri" w:hAnsi="Calibri" w:cs="Calibri"/>
          <w:sz w:val="21"/>
          <w:szCs w:val="21"/>
          <w:lang w:val="en-US"/>
        </w:rPr>
        <w:t xml:space="preserve">epartment of </w:t>
      </w:r>
      <w:r w:rsidR="001F33B5" w:rsidRPr="001F33B5">
        <w:rPr>
          <w:rStyle w:val="normaltextrun"/>
          <w:rFonts w:ascii="Calibri" w:hAnsi="Calibri" w:cs="Calibri"/>
          <w:sz w:val="21"/>
          <w:szCs w:val="21"/>
          <w:lang w:val="en-US"/>
        </w:rPr>
        <w:t>H</w:t>
      </w:r>
      <w:r w:rsidR="001F33B5">
        <w:rPr>
          <w:rStyle w:val="normaltextrun"/>
          <w:rFonts w:ascii="Calibri" w:hAnsi="Calibri" w:cs="Calibri"/>
          <w:sz w:val="21"/>
          <w:szCs w:val="21"/>
          <w:lang w:val="en-US"/>
        </w:rPr>
        <w:t>ealth</w:t>
      </w:r>
      <w:r w:rsidR="001F33B5" w:rsidRPr="001F33B5">
        <w:rPr>
          <w:rStyle w:val="normaltextrun"/>
          <w:rFonts w:ascii="Calibri" w:hAnsi="Calibri" w:cs="Calibri"/>
          <w:sz w:val="21"/>
          <w:szCs w:val="21"/>
          <w:lang w:val="en-US"/>
        </w:rPr>
        <w:t xml:space="preserve"> indicated that a supply of surgical masks</w:t>
      </w:r>
      <w:r w:rsidR="001F33B5">
        <w:rPr>
          <w:rStyle w:val="normaltextrun"/>
          <w:rFonts w:ascii="Calibri" w:hAnsi="Calibri" w:cs="Calibri"/>
          <w:sz w:val="21"/>
          <w:szCs w:val="21"/>
          <w:lang w:val="en-US"/>
        </w:rPr>
        <w:t xml:space="preserve"> from the National stockpile would be made available via Primary Health Networks (PHNs) to both pharmacies and Aboriginal Health Services across Australia.</w:t>
      </w:r>
      <w:r w:rsidR="00481AF0">
        <w:rPr>
          <w:rStyle w:val="normaltextrun"/>
          <w:rFonts w:ascii="Calibri" w:hAnsi="Calibri" w:cs="Calibri"/>
          <w:sz w:val="21"/>
          <w:szCs w:val="21"/>
          <w:lang w:val="en-US"/>
        </w:rPr>
        <w:t xml:space="preserve"> On 30 April, the Department of Health released a fourth tranche of masks from the National Stockpile</w:t>
      </w:r>
      <w:r w:rsidR="00C70AA9">
        <w:rPr>
          <w:rStyle w:val="normaltextrun"/>
          <w:rFonts w:ascii="Calibri" w:hAnsi="Calibri" w:cs="Calibri"/>
          <w:sz w:val="21"/>
          <w:szCs w:val="21"/>
          <w:lang w:val="en-US"/>
        </w:rPr>
        <w:t xml:space="preserve"> with distribution extended to </w:t>
      </w:r>
      <w:r w:rsidR="00481AF0">
        <w:rPr>
          <w:rStyle w:val="normaltextrun"/>
          <w:rFonts w:ascii="Calibri" w:hAnsi="Calibri" w:cs="Calibri"/>
          <w:sz w:val="21"/>
          <w:szCs w:val="21"/>
          <w:lang w:val="en-US"/>
        </w:rPr>
        <w:t xml:space="preserve">allied health providers likely to be working </w:t>
      </w:r>
      <w:r w:rsidR="00457ECE">
        <w:rPr>
          <w:rStyle w:val="normaltextrun"/>
          <w:rFonts w:ascii="Calibri" w:hAnsi="Calibri" w:cs="Calibri"/>
          <w:sz w:val="21"/>
          <w:szCs w:val="21"/>
          <w:lang w:val="en-US"/>
        </w:rPr>
        <w:t xml:space="preserve">in direct close contact </w:t>
      </w:r>
      <w:r w:rsidR="00481AF0">
        <w:rPr>
          <w:rStyle w:val="normaltextrun"/>
          <w:rFonts w:ascii="Calibri" w:hAnsi="Calibri" w:cs="Calibri"/>
          <w:sz w:val="21"/>
          <w:szCs w:val="21"/>
          <w:lang w:val="en-US"/>
        </w:rPr>
        <w:t xml:space="preserve">with higher risk </w:t>
      </w:r>
      <w:r w:rsidR="00C70AA9">
        <w:rPr>
          <w:rStyle w:val="normaltextrun"/>
          <w:rFonts w:ascii="Calibri" w:hAnsi="Calibri" w:cs="Calibri"/>
          <w:sz w:val="21"/>
          <w:szCs w:val="21"/>
          <w:lang w:val="en-US"/>
        </w:rPr>
        <w:t xml:space="preserve">or vulnerable </w:t>
      </w:r>
      <w:r w:rsidR="00481AF0">
        <w:rPr>
          <w:rStyle w:val="normaltextrun"/>
          <w:rFonts w:ascii="Calibri" w:hAnsi="Calibri" w:cs="Calibri"/>
          <w:sz w:val="21"/>
          <w:szCs w:val="21"/>
          <w:lang w:val="en-US"/>
        </w:rPr>
        <w:t xml:space="preserve">populations, </w:t>
      </w:r>
      <w:r w:rsidR="00C70AA9">
        <w:rPr>
          <w:rStyle w:val="normaltextrun"/>
          <w:rFonts w:ascii="Calibri" w:hAnsi="Calibri" w:cs="Calibri"/>
          <w:sz w:val="21"/>
          <w:szCs w:val="21"/>
          <w:lang w:val="en-US"/>
        </w:rPr>
        <w:t xml:space="preserve">who </w:t>
      </w:r>
      <w:r w:rsidR="00481AF0">
        <w:rPr>
          <w:rStyle w:val="normaltextrun"/>
          <w:rFonts w:ascii="Calibri" w:hAnsi="Calibri" w:cs="Calibri"/>
          <w:sz w:val="21"/>
          <w:szCs w:val="21"/>
          <w:lang w:val="en-US"/>
        </w:rPr>
        <w:t xml:space="preserve">have limited ability to manipulate their </w:t>
      </w:r>
      <w:r w:rsidR="00C70AA9">
        <w:rPr>
          <w:rStyle w:val="normaltextrun"/>
          <w:rFonts w:ascii="Calibri" w:hAnsi="Calibri" w:cs="Calibri"/>
          <w:sz w:val="21"/>
          <w:szCs w:val="21"/>
          <w:lang w:val="en-US"/>
        </w:rPr>
        <w:t>work practices or environment</w:t>
      </w:r>
      <w:r w:rsidR="00481AF0">
        <w:rPr>
          <w:rStyle w:val="normaltextrun"/>
          <w:rFonts w:ascii="Calibri" w:hAnsi="Calibri" w:cs="Calibri"/>
          <w:sz w:val="21"/>
          <w:szCs w:val="21"/>
          <w:lang w:val="en-US"/>
        </w:rPr>
        <w:t xml:space="preserve"> to reduce transmission risk</w:t>
      </w:r>
      <w:r w:rsidR="00C70AA9">
        <w:rPr>
          <w:rStyle w:val="normaltextrun"/>
          <w:rFonts w:ascii="Calibri" w:hAnsi="Calibri" w:cs="Calibri"/>
          <w:sz w:val="21"/>
          <w:szCs w:val="21"/>
          <w:lang w:val="en-US"/>
        </w:rPr>
        <w:t>,</w:t>
      </w:r>
      <w:r w:rsidR="00481AF0">
        <w:rPr>
          <w:rStyle w:val="normaltextrun"/>
          <w:rFonts w:ascii="Calibri" w:hAnsi="Calibri" w:cs="Calibri"/>
          <w:sz w:val="21"/>
          <w:szCs w:val="21"/>
          <w:lang w:val="en-US"/>
        </w:rPr>
        <w:t xml:space="preserve"> and where no commercial supply is available</w:t>
      </w:r>
      <w:r w:rsidR="006139C1">
        <w:rPr>
          <w:rStyle w:val="normaltextrun"/>
          <w:rFonts w:ascii="Calibri" w:hAnsi="Calibri" w:cs="Calibri"/>
          <w:sz w:val="21"/>
          <w:szCs w:val="21"/>
          <w:lang w:val="en-US"/>
        </w:rPr>
        <w:t>*</w:t>
      </w:r>
      <w:r w:rsidR="00481AF0">
        <w:rPr>
          <w:rStyle w:val="normaltextrun"/>
          <w:rFonts w:ascii="Calibri" w:hAnsi="Calibri" w:cs="Calibri"/>
          <w:sz w:val="21"/>
          <w:szCs w:val="21"/>
          <w:lang w:val="en-US"/>
        </w:rPr>
        <w:t>.</w:t>
      </w:r>
    </w:p>
    <w:p w14:paraId="24777844" w14:textId="618BFFAE" w:rsidR="00CC6B51" w:rsidRDefault="00CC6B51" w:rsidP="00CC6B51">
      <w:pPr>
        <w:pStyle w:val="paragraph"/>
        <w:textAlignment w:val="baseline"/>
        <w:rPr>
          <w:rStyle w:val="eop"/>
          <w:rFonts w:ascii="Calibri" w:hAnsi="Calibri" w:cs="Calibri"/>
          <w:sz w:val="21"/>
          <w:szCs w:val="21"/>
          <w:lang w:val="en-US"/>
        </w:rPr>
      </w:pPr>
      <w:r>
        <w:rPr>
          <w:rStyle w:val="normaltextrun"/>
          <w:rFonts w:ascii="Calibri" w:hAnsi="Calibri" w:cs="Calibri"/>
          <w:sz w:val="21"/>
          <w:szCs w:val="21"/>
          <w:lang w:val="en-US"/>
        </w:rPr>
        <w:t xml:space="preserve">To comply with Department of Health requirements and ensure equitable access across our region, Adelaide PHN </w:t>
      </w:r>
      <w:r w:rsidR="000E1712">
        <w:rPr>
          <w:rStyle w:val="normaltextrun"/>
          <w:rFonts w:ascii="Calibri" w:hAnsi="Calibri" w:cs="Calibri"/>
          <w:sz w:val="21"/>
          <w:szCs w:val="21"/>
          <w:lang w:val="en-US"/>
        </w:rPr>
        <w:t>will</w:t>
      </w:r>
      <w:r>
        <w:rPr>
          <w:rStyle w:val="normaltextrun"/>
          <w:rFonts w:ascii="Calibri" w:hAnsi="Calibri" w:cs="Calibri"/>
          <w:sz w:val="21"/>
          <w:szCs w:val="21"/>
          <w:lang w:val="en-US"/>
        </w:rPr>
        <w:t xml:space="preserve"> allocate 1 box</w:t>
      </w:r>
      <w:r w:rsidR="00666986">
        <w:rPr>
          <w:rStyle w:val="normaltextrun"/>
          <w:rFonts w:ascii="Calibri" w:hAnsi="Calibri" w:cs="Calibri"/>
          <w:sz w:val="21"/>
          <w:szCs w:val="21"/>
          <w:lang w:val="en-US"/>
        </w:rPr>
        <w:t>/bundle</w:t>
      </w:r>
      <w:r>
        <w:rPr>
          <w:rStyle w:val="normaltextrun"/>
          <w:rFonts w:ascii="Calibri" w:hAnsi="Calibri" w:cs="Calibri"/>
          <w:sz w:val="21"/>
          <w:szCs w:val="21"/>
          <w:lang w:val="en-US"/>
        </w:rPr>
        <w:t xml:space="preserve"> of masks (50 masks) to every </w:t>
      </w:r>
      <w:r w:rsidR="001F33B5">
        <w:rPr>
          <w:rStyle w:val="normaltextrun"/>
          <w:rFonts w:ascii="Calibri" w:hAnsi="Calibri" w:cs="Calibri"/>
          <w:sz w:val="21"/>
          <w:szCs w:val="21"/>
          <w:lang w:val="en-US"/>
        </w:rPr>
        <w:t>pharmacy</w:t>
      </w:r>
      <w:r w:rsidR="00481AF0">
        <w:rPr>
          <w:rStyle w:val="normaltextrun"/>
          <w:rFonts w:ascii="Calibri" w:hAnsi="Calibri" w:cs="Calibri"/>
          <w:sz w:val="21"/>
          <w:szCs w:val="21"/>
          <w:lang w:val="en-US"/>
        </w:rPr>
        <w:t xml:space="preserve">, </w:t>
      </w:r>
      <w:r w:rsidR="001F33B5">
        <w:rPr>
          <w:rStyle w:val="normaltextrun"/>
          <w:rFonts w:ascii="Calibri" w:hAnsi="Calibri" w:cs="Calibri"/>
          <w:sz w:val="21"/>
          <w:szCs w:val="21"/>
          <w:lang w:val="en-US"/>
        </w:rPr>
        <w:t>Aboriginal health service</w:t>
      </w:r>
      <w:r>
        <w:rPr>
          <w:rStyle w:val="normaltextrun"/>
          <w:rFonts w:ascii="Calibri" w:hAnsi="Calibri" w:cs="Calibri"/>
          <w:sz w:val="21"/>
          <w:szCs w:val="21"/>
          <w:lang w:val="en-US"/>
        </w:rPr>
        <w:t xml:space="preserve"> </w:t>
      </w:r>
      <w:r w:rsidR="00481AF0">
        <w:rPr>
          <w:rStyle w:val="normaltextrun"/>
          <w:rFonts w:ascii="Calibri" w:hAnsi="Calibri" w:cs="Calibri"/>
          <w:sz w:val="21"/>
          <w:szCs w:val="21"/>
          <w:lang w:val="en-US"/>
        </w:rPr>
        <w:t xml:space="preserve">and eligible allied health service </w:t>
      </w:r>
      <w:r>
        <w:rPr>
          <w:rStyle w:val="normaltextrun"/>
          <w:rFonts w:ascii="Calibri" w:hAnsi="Calibri" w:cs="Calibri"/>
          <w:sz w:val="21"/>
          <w:szCs w:val="21"/>
          <w:lang w:val="en-US"/>
        </w:rPr>
        <w:t>within the</w:t>
      </w:r>
      <w:r w:rsidR="001F33B5">
        <w:rPr>
          <w:rStyle w:val="normaltextrun"/>
          <w:rFonts w:ascii="Calibri" w:hAnsi="Calibri" w:cs="Calibri"/>
          <w:sz w:val="21"/>
          <w:szCs w:val="21"/>
          <w:lang w:val="en-US"/>
        </w:rPr>
        <w:t xml:space="preserve"> Adelaide</w:t>
      </w:r>
      <w:r>
        <w:rPr>
          <w:rStyle w:val="normaltextrun"/>
          <w:rFonts w:ascii="Calibri" w:hAnsi="Calibri" w:cs="Calibri"/>
          <w:sz w:val="21"/>
          <w:szCs w:val="21"/>
          <w:lang w:val="en-US"/>
        </w:rPr>
        <w:t xml:space="preserve"> metropolitan region who opt in via the below linked Expression of Interest (EOI) form. Where available, additional boxes will be provided to </w:t>
      </w:r>
      <w:r w:rsidR="001F33B5">
        <w:rPr>
          <w:rStyle w:val="normaltextrun"/>
          <w:rFonts w:ascii="Calibri" w:hAnsi="Calibri" w:cs="Calibri"/>
          <w:sz w:val="21"/>
          <w:szCs w:val="21"/>
          <w:lang w:val="en-US"/>
        </w:rPr>
        <w:t>those</w:t>
      </w:r>
      <w:r>
        <w:rPr>
          <w:rStyle w:val="normaltextrun"/>
          <w:rFonts w:ascii="Calibri" w:hAnsi="Calibri" w:cs="Calibri"/>
          <w:sz w:val="21"/>
          <w:szCs w:val="21"/>
          <w:lang w:val="en-US"/>
        </w:rPr>
        <w:t xml:space="preserve"> who can demonstrate need. </w:t>
      </w:r>
      <w:r>
        <w:rPr>
          <w:rStyle w:val="eop"/>
          <w:rFonts w:ascii="Calibri" w:hAnsi="Calibri" w:cs="Calibri"/>
          <w:sz w:val="21"/>
          <w:szCs w:val="21"/>
          <w:lang w:val="en-US"/>
        </w:rPr>
        <w:t> </w:t>
      </w:r>
    </w:p>
    <w:p w14:paraId="11269D11" w14:textId="29388AFC" w:rsidR="00081D8C" w:rsidRDefault="001F33B5" w:rsidP="00CC6B51">
      <w:pPr>
        <w:pStyle w:val="paragraph"/>
        <w:textAlignment w:val="baseline"/>
        <w:rPr>
          <w:rStyle w:val="eop"/>
          <w:rFonts w:ascii="Calibri" w:hAnsi="Calibri" w:cs="Calibri"/>
          <w:sz w:val="21"/>
          <w:szCs w:val="21"/>
          <w:lang w:val="en-US"/>
        </w:rPr>
      </w:pPr>
      <w:bookmarkStart w:id="1" w:name="_Hlk32496986"/>
      <w:r>
        <w:rPr>
          <w:rStyle w:val="eop"/>
          <w:rFonts w:ascii="Calibri" w:hAnsi="Calibri" w:cs="Calibri"/>
          <w:sz w:val="21"/>
          <w:szCs w:val="21"/>
          <w:lang w:val="en-US"/>
        </w:rPr>
        <w:t>Upon receival of your EOI, Adelaide PHN will contact you</w:t>
      </w:r>
      <w:r w:rsidR="00CC6B51">
        <w:rPr>
          <w:rStyle w:val="eop"/>
          <w:rFonts w:ascii="Calibri" w:hAnsi="Calibri" w:cs="Calibri"/>
          <w:sz w:val="21"/>
          <w:szCs w:val="21"/>
          <w:lang w:val="en-US"/>
        </w:rPr>
        <w:t>.</w:t>
      </w:r>
      <w:r w:rsidR="00AE132D">
        <w:rPr>
          <w:rStyle w:val="eop"/>
          <w:rFonts w:ascii="Calibri" w:hAnsi="Calibri" w:cs="Calibri"/>
          <w:sz w:val="21"/>
          <w:szCs w:val="21"/>
          <w:lang w:val="en-US"/>
        </w:rPr>
        <w:t xml:space="preserve"> </w:t>
      </w:r>
      <w:r w:rsidR="00AE132D" w:rsidRPr="00AE132D">
        <w:rPr>
          <w:rStyle w:val="eop"/>
          <w:rFonts w:ascii="Calibri" w:hAnsi="Calibri" w:cs="Calibri"/>
          <w:b/>
          <w:bCs/>
          <w:sz w:val="21"/>
          <w:szCs w:val="21"/>
          <w:lang w:val="en-US"/>
        </w:rPr>
        <w:t>All distribution is by courier only.</w:t>
      </w:r>
      <w:r w:rsidR="00CC6B51">
        <w:rPr>
          <w:rStyle w:val="eop"/>
          <w:rFonts w:ascii="Calibri" w:hAnsi="Calibri" w:cs="Calibri"/>
          <w:sz w:val="21"/>
          <w:szCs w:val="21"/>
          <w:lang w:val="en-US"/>
        </w:rPr>
        <w:t xml:space="preserve"> </w:t>
      </w:r>
      <w:bookmarkEnd w:id="1"/>
    </w:p>
    <w:p w14:paraId="50D38E5D" w14:textId="16BE7B5D" w:rsidR="00081D8C" w:rsidRPr="006139C1" w:rsidRDefault="00081D8C" w:rsidP="00CC6B51">
      <w:pPr>
        <w:pStyle w:val="paragraph"/>
        <w:pBdr>
          <w:bottom w:val="single" w:sz="12" w:space="1" w:color="auto"/>
        </w:pBdr>
        <w:textAlignment w:val="baseline"/>
        <w:rPr>
          <w:rStyle w:val="eop"/>
          <w:rFonts w:ascii="Calibri" w:hAnsi="Calibri" w:cs="Calibri"/>
          <w:b/>
          <w:bCs/>
          <w:sz w:val="21"/>
          <w:szCs w:val="21"/>
          <w:lang w:val="en-US"/>
        </w:rPr>
      </w:pPr>
      <w:r w:rsidRPr="006139C1">
        <w:rPr>
          <w:rStyle w:val="eop"/>
          <w:rFonts w:ascii="Calibri" w:hAnsi="Calibri" w:cs="Calibri"/>
          <w:b/>
          <w:bCs/>
          <w:sz w:val="21"/>
          <w:szCs w:val="21"/>
          <w:lang w:val="en-US"/>
        </w:rPr>
        <w:t>Expression of Interest Form</w:t>
      </w:r>
    </w:p>
    <w:p w14:paraId="3057B03C" w14:textId="25961054" w:rsidR="00CC6B51" w:rsidRPr="00081D8C" w:rsidRDefault="00CC6B51" w:rsidP="00CC6B51">
      <w:pPr>
        <w:pStyle w:val="paragraph"/>
        <w:textAlignment w:val="baseline"/>
        <w:rPr>
          <w:rFonts w:ascii="Calibri" w:hAnsi="Calibri" w:cs="Calibri"/>
          <w:i/>
          <w:sz w:val="21"/>
          <w:szCs w:val="21"/>
          <w:lang w:val="en-US"/>
        </w:rPr>
      </w:pPr>
      <w:r w:rsidRPr="00081D8C">
        <w:rPr>
          <w:rStyle w:val="eop"/>
          <w:rFonts w:ascii="Calibri" w:hAnsi="Calibri" w:cs="Calibri"/>
          <w:i/>
          <w:sz w:val="21"/>
          <w:szCs w:val="21"/>
          <w:lang w:val="en-US"/>
        </w:rPr>
        <w:t xml:space="preserve">Please complete the below details and return to </w:t>
      </w:r>
      <w:hyperlink r:id="rId11" w:history="1">
        <w:r w:rsidR="00A42781" w:rsidRPr="009975FB">
          <w:rPr>
            <w:rStyle w:val="Hyperlink"/>
            <w:rFonts w:ascii="Calibri" w:hAnsi="Calibri" w:cs="Calibri"/>
            <w:i/>
            <w:sz w:val="21"/>
            <w:szCs w:val="21"/>
            <w:lang w:val="en-US"/>
          </w:rPr>
          <w:t>covid19@adelaidephn.com.au</w:t>
        </w:r>
      </w:hyperlink>
      <w:r w:rsidR="00081D8C" w:rsidRPr="00081D8C">
        <w:rPr>
          <w:rStyle w:val="Hyperlink"/>
          <w:rFonts w:ascii="Calibri" w:hAnsi="Calibri" w:cs="Calibri"/>
          <w:i/>
          <w:sz w:val="21"/>
          <w:szCs w:val="21"/>
          <w:lang w:val="en-US"/>
        </w:rPr>
        <w:t xml:space="preserve">. </w:t>
      </w:r>
      <w:r w:rsidR="00081D8C" w:rsidRPr="00081D8C">
        <w:rPr>
          <w:rStyle w:val="eop"/>
          <w:rFonts w:ascii="Calibri" w:hAnsi="Calibri" w:cs="Calibri"/>
          <w:i/>
          <w:sz w:val="21"/>
          <w:szCs w:val="21"/>
          <w:lang w:val="en-US"/>
        </w:rPr>
        <w:t>O</w:t>
      </w:r>
      <w:r w:rsidRPr="00081D8C">
        <w:rPr>
          <w:rStyle w:val="eop"/>
          <w:rFonts w:ascii="Calibri" w:hAnsi="Calibri" w:cs="Calibri"/>
          <w:i/>
          <w:sz w:val="21"/>
          <w:szCs w:val="21"/>
          <w:lang w:val="en-US"/>
        </w:rPr>
        <w:t xml:space="preserve">nce </w:t>
      </w:r>
      <w:r w:rsidR="00081D8C" w:rsidRPr="00081D8C">
        <w:rPr>
          <w:rStyle w:val="eop"/>
          <w:rFonts w:ascii="Calibri" w:hAnsi="Calibri" w:cs="Calibri"/>
          <w:i/>
          <w:sz w:val="21"/>
          <w:szCs w:val="21"/>
          <w:lang w:val="en-US"/>
        </w:rPr>
        <w:t>Adelaide PHN has</w:t>
      </w:r>
      <w:r w:rsidRPr="00081D8C">
        <w:rPr>
          <w:rStyle w:val="eop"/>
          <w:rFonts w:ascii="Calibri" w:hAnsi="Calibri" w:cs="Calibri"/>
          <w:i/>
          <w:sz w:val="21"/>
          <w:szCs w:val="21"/>
          <w:lang w:val="en-US"/>
        </w:rPr>
        <w:t xml:space="preserve"> received you</w:t>
      </w:r>
      <w:r w:rsidR="00B62B73">
        <w:rPr>
          <w:rStyle w:val="eop"/>
          <w:rFonts w:ascii="Calibri" w:hAnsi="Calibri" w:cs="Calibri"/>
          <w:i/>
          <w:sz w:val="21"/>
          <w:szCs w:val="21"/>
          <w:lang w:val="en-US"/>
        </w:rPr>
        <w:t>r</w:t>
      </w:r>
      <w:r w:rsidRPr="00081D8C">
        <w:rPr>
          <w:rStyle w:val="eop"/>
          <w:rFonts w:ascii="Calibri" w:hAnsi="Calibri" w:cs="Calibri"/>
          <w:i/>
          <w:sz w:val="21"/>
          <w:szCs w:val="21"/>
          <w:lang w:val="en-US"/>
        </w:rPr>
        <w:t xml:space="preserve"> completed EOI, </w:t>
      </w:r>
      <w:r w:rsidR="00611BB1">
        <w:rPr>
          <w:rStyle w:val="eop"/>
          <w:rFonts w:ascii="Calibri" w:hAnsi="Calibri" w:cs="Calibri"/>
          <w:i/>
          <w:sz w:val="21"/>
          <w:szCs w:val="21"/>
          <w:lang w:val="en-US"/>
        </w:rPr>
        <w:t>one of our</w:t>
      </w:r>
      <w:r w:rsidRPr="00081D8C">
        <w:rPr>
          <w:rStyle w:val="eop"/>
          <w:rFonts w:ascii="Calibri" w:hAnsi="Calibri" w:cs="Calibri"/>
          <w:i/>
          <w:sz w:val="21"/>
          <w:szCs w:val="21"/>
          <w:lang w:val="en-US"/>
        </w:rPr>
        <w:t xml:space="preserve"> </w:t>
      </w:r>
      <w:r w:rsidR="00A42781">
        <w:rPr>
          <w:rStyle w:val="eop"/>
          <w:rFonts w:ascii="Calibri" w:hAnsi="Calibri" w:cs="Calibri"/>
          <w:i/>
          <w:sz w:val="21"/>
          <w:szCs w:val="21"/>
          <w:lang w:val="en-US"/>
        </w:rPr>
        <w:t>p</w:t>
      </w:r>
      <w:r w:rsidRPr="00081D8C">
        <w:rPr>
          <w:rStyle w:val="eop"/>
          <w:rFonts w:ascii="Calibri" w:hAnsi="Calibri" w:cs="Calibri"/>
          <w:i/>
          <w:sz w:val="21"/>
          <w:szCs w:val="21"/>
          <w:lang w:val="en-US"/>
        </w:rPr>
        <w:t xml:space="preserve">ractice </w:t>
      </w:r>
      <w:r w:rsidR="00A42781">
        <w:rPr>
          <w:rStyle w:val="eop"/>
          <w:rFonts w:ascii="Calibri" w:hAnsi="Calibri" w:cs="Calibri"/>
          <w:i/>
          <w:sz w:val="21"/>
          <w:szCs w:val="21"/>
          <w:lang w:val="en-US"/>
        </w:rPr>
        <w:t>f</w:t>
      </w:r>
      <w:r w:rsidRPr="00081D8C">
        <w:rPr>
          <w:rStyle w:val="eop"/>
          <w:rFonts w:ascii="Calibri" w:hAnsi="Calibri" w:cs="Calibri"/>
          <w:i/>
          <w:sz w:val="21"/>
          <w:szCs w:val="21"/>
          <w:lang w:val="en-US"/>
        </w:rPr>
        <w:t>acilitator</w:t>
      </w:r>
      <w:r w:rsidR="00611BB1">
        <w:rPr>
          <w:rStyle w:val="eop"/>
          <w:rFonts w:ascii="Calibri" w:hAnsi="Calibri" w:cs="Calibri"/>
          <w:i/>
          <w:sz w:val="21"/>
          <w:szCs w:val="21"/>
          <w:lang w:val="en-US"/>
        </w:rPr>
        <w:t>s</w:t>
      </w:r>
      <w:r w:rsidRPr="00081D8C">
        <w:rPr>
          <w:rStyle w:val="eop"/>
          <w:rFonts w:ascii="Calibri" w:hAnsi="Calibri" w:cs="Calibri"/>
          <w:i/>
          <w:sz w:val="21"/>
          <w:szCs w:val="21"/>
          <w:lang w:val="en-US"/>
        </w:rPr>
        <w:t xml:space="preserve"> will contact you</w:t>
      </w:r>
      <w:r w:rsidR="00081D8C" w:rsidRPr="00081D8C">
        <w:rPr>
          <w:rStyle w:val="eop"/>
          <w:rFonts w:ascii="Calibri" w:hAnsi="Calibri" w:cs="Calibri"/>
          <w:i/>
          <w:sz w:val="21"/>
          <w:szCs w:val="21"/>
          <w:lang w:val="en-US"/>
        </w:rPr>
        <w:t>.</w:t>
      </w:r>
      <w:r w:rsidRPr="00081D8C">
        <w:rPr>
          <w:rStyle w:val="eop"/>
          <w:rFonts w:ascii="Calibri" w:hAnsi="Calibri" w:cs="Calibri"/>
          <w:i/>
          <w:sz w:val="21"/>
          <w:szCs w:val="21"/>
          <w:lang w:val="en-US"/>
        </w:rPr>
        <w:t xml:space="preserve"> </w:t>
      </w:r>
    </w:p>
    <w:tbl>
      <w:tblPr>
        <w:tblStyle w:val="TableGrid"/>
        <w:tblW w:w="9180" w:type="dxa"/>
        <w:tblInd w:w="-108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085"/>
        <w:gridCol w:w="6095"/>
      </w:tblGrid>
      <w:tr w:rsidR="00A42781" w14:paraId="5498275D" w14:textId="77777777" w:rsidTr="00C70AA9">
        <w:tc>
          <w:tcPr>
            <w:tcW w:w="3085" w:type="dxa"/>
            <w:vAlign w:val="center"/>
          </w:tcPr>
          <w:p w14:paraId="408E8BAC" w14:textId="7FAC3C18" w:rsidR="00A42781" w:rsidRPr="00000A9C" w:rsidRDefault="00A42781" w:rsidP="00164F3D">
            <w:pPr>
              <w:pStyle w:val="paragraph"/>
              <w:jc w:val="right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  <w:lang w:val="en-US"/>
              </w:rPr>
              <w:t>Pharmacy/AHS</w:t>
            </w:r>
            <w:r w:rsidR="00C70AA9"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  <w:lang w:val="en-US"/>
              </w:rPr>
              <w:t>/Allied Health Service</w:t>
            </w:r>
            <w:r w:rsidRPr="00000A9C"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  <w:lang w:val="en-US"/>
              </w:rPr>
              <w:t xml:space="preserve"> Name</w:t>
            </w:r>
          </w:p>
        </w:tc>
        <w:tc>
          <w:tcPr>
            <w:tcW w:w="6095" w:type="dxa"/>
            <w:vAlign w:val="center"/>
          </w:tcPr>
          <w:p w14:paraId="379119D1" w14:textId="77777777" w:rsidR="00A42781" w:rsidRDefault="00A42781" w:rsidP="00164F3D">
            <w:pPr>
              <w:pStyle w:val="paragraph"/>
              <w:textAlignment w:val="baseline"/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</w:pPr>
          </w:p>
        </w:tc>
      </w:tr>
      <w:tr w:rsidR="00A42781" w14:paraId="233D6AD8" w14:textId="77777777" w:rsidTr="00C70AA9">
        <w:tc>
          <w:tcPr>
            <w:tcW w:w="3085" w:type="dxa"/>
            <w:vAlign w:val="center"/>
          </w:tcPr>
          <w:p w14:paraId="6C2AFCB7" w14:textId="77777777" w:rsidR="00A42781" w:rsidRPr="00000A9C" w:rsidRDefault="00A42781" w:rsidP="00164F3D">
            <w:pPr>
              <w:pStyle w:val="paragraph"/>
              <w:jc w:val="right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  <w:lang w:val="en-US"/>
              </w:rPr>
            </w:pPr>
            <w:r w:rsidRPr="00D62A05"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  <w:lang w:val="en-US"/>
              </w:rPr>
              <w:t>Contact Name</w:t>
            </w:r>
          </w:p>
        </w:tc>
        <w:tc>
          <w:tcPr>
            <w:tcW w:w="6095" w:type="dxa"/>
            <w:vAlign w:val="center"/>
          </w:tcPr>
          <w:p w14:paraId="482DE1D4" w14:textId="77777777" w:rsidR="00A42781" w:rsidRDefault="00A42781" w:rsidP="00164F3D">
            <w:pPr>
              <w:pStyle w:val="paragraph"/>
              <w:textAlignment w:val="baseline"/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</w:pPr>
          </w:p>
        </w:tc>
      </w:tr>
      <w:tr w:rsidR="00C70AA9" w14:paraId="74F37ACA" w14:textId="77777777" w:rsidTr="00C70AA9">
        <w:tc>
          <w:tcPr>
            <w:tcW w:w="3085" w:type="dxa"/>
            <w:vAlign w:val="center"/>
          </w:tcPr>
          <w:p w14:paraId="6C2616B9" w14:textId="2FD2CE5A" w:rsidR="00C70AA9" w:rsidRPr="00D62A05" w:rsidRDefault="00C70AA9" w:rsidP="00164F3D">
            <w:pPr>
              <w:pStyle w:val="paragraph"/>
              <w:jc w:val="right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  <w:lang w:val="en-US"/>
              </w:rPr>
              <w:t>Type of provider, service or specialty (i.e. respiratory physio)</w:t>
            </w:r>
          </w:p>
        </w:tc>
        <w:tc>
          <w:tcPr>
            <w:tcW w:w="6095" w:type="dxa"/>
            <w:vAlign w:val="center"/>
          </w:tcPr>
          <w:p w14:paraId="0C42ACFF" w14:textId="77777777" w:rsidR="00C70AA9" w:rsidRDefault="00C70AA9" w:rsidP="00164F3D">
            <w:pPr>
              <w:pStyle w:val="paragraph"/>
              <w:textAlignment w:val="baseline"/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</w:pPr>
          </w:p>
        </w:tc>
      </w:tr>
      <w:tr w:rsidR="00A42781" w14:paraId="0342C76F" w14:textId="77777777" w:rsidTr="00C70AA9">
        <w:tc>
          <w:tcPr>
            <w:tcW w:w="3085" w:type="dxa"/>
            <w:vAlign w:val="center"/>
          </w:tcPr>
          <w:p w14:paraId="0638985E" w14:textId="77777777" w:rsidR="00A42781" w:rsidRPr="00D62A05" w:rsidRDefault="00A42781" w:rsidP="00164F3D">
            <w:pPr>
              <w:pStyle w:val="paragraph"/>
              <w:jc w:val="right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  <w:lang w:val="en-US"/>
              </w:rPr>
              <w:t>Phone Number</w:t>
            </w:r>
          </w:p>
        </w:tc>
        <w:tc>
          <w:tcPr>
            <w:tcW w:w="6095" w:type="dxa"/>
            <w:vAlign w:val="center"/>
          </w:tcPr>
          <w:p w14:paraId="443A14F5" w14:textId="77777777" w:rsidR="00A42781" w:rsidRDefault="00A42781" w:rsidP="00164F3D">
            <w:pPr>
              <w:pStyle w:val="paragraph"/>
              <w:textAlignment w:val="baseline"/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</w:pPr>
          </w:p>
        </w:tc>
      </w:tr>
      <w:tr w:rsidR="00C70AA9" w14:paraId="0E458D78" w14:textId="77777777" w:rsidTr="00C70AA9">
        <w:tc>
          <w:tcPr>
            <w:tcW w:w="3085" w:type="dxa"/>
            <w:vAlign w:val="center"/>
          </w:tcPr>
          <w:p w14:paraId="76AEA4E8" w14:textId="5DC043F5" w:rsidR="00C70AA9" w:rsidRDefault="00C70AA9" w:rsidP="00164F3D">
            <w:pPr>
              <w:pStyle w:val="paragraph"/>
              <w:jc w:val="right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  <w:lang w:val="en-US"/>
              </w:rPr>
              <w:t>Email</w:t>
            </w:r>
          </w:p>
        </w:tc>
        <w:tc>
          <w:tcPr>
            <w:tcW w:w="6095" w:type="dxa"/>
            <w:vAlign w:val="center"/>
          </w:tcPr>
          <w:p w14:paraId="24F96287" w14:textId="77777777" w:rsidR="00C70AA9" w:rsidRDefault="00C70AA9" w:rsidP="00164F3D">
            <w:pPr>
              <w:pStyle w:val="paragraph"/>
              <w:textAlignment w:val="baseline"/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</w:pPr>
          </w:p>
        </w:tc>
      </w:tr>
      <w:tr w:rsidR="00A42781" w14:paraId="5C702686" w14:textId="77777777" w:rsidTr="00C70AA9">
        <w:tc>
          <w:tcPr>
            <w:tcW w:w="3085" w:type="dxa"/>
            <w:vAlign w:val="center"/>
          </w:tcPr>
          <w:p w14:paraId="33E9AB4A" w14:textId="171D0B3F" w:rsidR="00A42781" w:rsidRPr="00000A9C" w:rsidRDefault="00A42781" w:rsidP="00164F3D">
            <w:pPr>
              <w:pStyle w:val="paragraph"/>
              <w:jc w:val="right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  <w:lang w:val="en-US"/>
              </w:rPr>
            </w:pPr>
            <w:r w:rsidRPr="00000A9C"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  <w:lang w:val="en-US"/>
              </w:rPr>
              <w:t>Address</w:t>
            </w:r>
            <w:r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  <w:lang w:val="en-US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  <w:lang w:val="en-US"/>
              </w:rPr>
              <w:br/>
            </w:r>
            <w:r w:rsidRPr="00814877"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>(for courier)</w:t>
            </w:r>
          </w:p>
        </w:tc>
        <w:tc>
          <w:tcPr>
            <w:tcW w:w="6095" w:type="dxa"/>
            <w:vAlign w:val="center"/>
          </w:tcPr>
          <w:p w14:paraId="265D180B" w14:textId="77777777" w:rsidR="00A42781" w:rsidRDefault="00A42781" w:rsidP="00164F3D">
            <w:pPr>
              <w:pStyle w:val="paragraph"/>
              <w:textAlignment w:val="baseline"/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</w:pPr>
          </w:p>
        </w:tc>
      </w:tr>
    </w:tbl>
    <w:p w14:paraId="37AA0AFA" w14:textId="221DF070" w:rsidR="00CC6B51" w:rsidRDefault="000E1712" w:rsidP="00CC6B51">
      <w:pPr>
        <w:pStyle w:val="paragraph"/>
        <w:textAlignment w:val="baseline"/>
        <w:rPr>
          <w:rFonts w:ascii="Calibri" w:hAnsi="Calibri" w:cs="Calibri"/>
          <w:sz w:val="21"/>
          <w:szCs w:val="21"/>
          <w:lang w:val="en-US"/>
        </w:rPr>
      </w:pPr>
      <w:r>
        <w:rPr>
          <w:rStyle w:val="normaltextrun"/>
          <w:rFonts w:ascii="Calibri" w:hAnsi="Calibri" w:cs="Calibri"/>
          <w:sz w:val="21"/>
          <w:szCs w:val="21"/>
          <w:lang w:val="en-US"/>
        </w:rPr>
        <w:t>As a</w:t>
      </w:r>
      <w:r w:rsidR="00081D8C">
        <w:rPr>
          <w:rStyle w:val="normaltextrun"/>
          <w:rFonts w:ascii="Calibri" w:hAnsi="Calibri" w:cs="Calibri"/>
          <w:sz w:val="21"/>
          <w:szCs w:val="21"/>
          <w:lang w:val="en-US"/>
        </w:rPr>
        <w:t xml:space="preserve"> demonstrat</w:t>
      </w:r>
      <w:r>
        <w:rPr>
          <w:rStyle w:val="normaltextrun"/>
          <w:rFonts w:ascii="Calibri" w:hAnsi="Calibri" w:cs="Calibri"/>
          <w:sz w:val="21"/>
          <w:szCs w:val="21"/>
          <w:lang w:val="en-US"/>
        </w:rPr>
        <w:t>ion of need</w:t>
      </w:r>
      <w:r w:rsidR="00081D8C">
        <w:rPr>
          <w:rStyle w:val="normaltextrun"/>
          <w:rFonts w:ascii="Calibri" w:hAnsi="Calibri" w:cs="Calibri"/>
          <w:sz w:val="21"/>
          <w:szCs w:val="21"/>
          <w:lang w:val="en-US"/>
        </w:rPr>
        <w:t xml:space="preserve"> </w:t>
      </w:r>
      <w:r>
        <w:rPr>
          <w:rStyle w:val="normaltextrun"/>
          <w:rFonts w:ascii="Calibri" w:hAnsi="Calibri" w:cs="Calibri"/>
          <w:sz w:val="21"/>
          <w:szCs w:val="21"/>
          <w:lang w:val="en-US"/>
        </w:rPr>
        <w:t>and to support assessment of your application</w:t>
      </w:r>
      <w:r w:rsidR="00081D8C">
        <w:rPr>
          <w:rStyle w:val="normaltextrun"/>
          <w:rFonts w:ascii="Calibri" w:hAnsi="Calibri" w:cs="Calibri"/>
          <w:sz w:val="21"/>
          <w:szCs w:val="21"/>
          <w:lang w:val="en-US"/>
        </w:rPr>
        <w:t xml:space="preserve"> - p</w:t>
      </w:r>
      <w:r w:rsidR="00CC6B51">
        <w:rPr>
          <w:rStyle w:val="normaltextrun"/>
          <w:rFonts w:ascii="Calibri" w:hAnsi="Calibri" w:cs="Calibri"/>
          <w:sz w:val="21"/>
          <w:szCs w:val="21"/>
          <w:lang w:val="en-US"/>
        </w:rPr>
        <w:t xml:space="preserve">lease confirm </w:t>
      </w:r>
      <w:r w:rsidR="00611BB1">
        <w:rPr>
          <w:rStyle w:val="normaltextrun"/>
          <w:rFonts w:ascii="Calibri" w:hAnsi="Calibri" w:cs="Calibri"/>
          <w:sz w:val="21"/>
          <w:szCs w:val="21"/>
          <w:lang w:val="en-US"/>
        </w:rPr>
        <w:t>your service</w:t>
      </w:r>
      <w:r w:rsidR="00CC6B51">
        <w:rPr>
          <w:rStyle w:val="normaltextrun"/>
          <w:rFonts w:ascii="Calibri" w:hAnsi="Calibri" w:cs="Calibri"/>
          <w:sz w:val="21"/>
          <w:szCs w:val="21"/>
          <w:lang w:val="en-US"/>
        </w:rPr>
        <w:t>:</w:t>
      </w:r>
      <w:r w:rsidR="00CC6B51">
        <w:rPr>
          <w:rStyle w:val="eop"/>
          <w:rFonts w:ascii="Calibri" w:hAnsi="Calibri" w:cs="Calibri"/>
          <w:sz w:val="21"/>
          <w:szCs w:val="21"/>
          <w:lang w:val="en-US"/>
        </w:rPr>
        <w:t> 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938"/>
        <w:gridCol w:w="1078"/>
      </w:tblGrid>
      <w:tr w:rsidR="00A42781" w14:paraId="7747F92C" w14:textId="77777777" w:rsidTr="000E1712">
        <w:tc>
          <w:tcPr>
            <w:tcW w:w="7938" w:type="dxa"/>
            <w:vAlign w:val="center"/>
          </w:tcPr>
          <w:p w14:paraId="56FDA314" w14:textId="179AFCB5" w:rsidR="00A42781" w:rsidRPr="00000A9C" w:rsidRDefault="00A42781" w:rsidP="00164F3D">
            <w:pPr>
              <w:pStyle w:val="paragraph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>…has no</w:t>
            </w:r>
            <w:r w:rsidR="00AE132D"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>/</w:t>
            </w:r>
            <w:r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 xml:space="preserve"> low existing stock of masks </w:t>
            </w:r>
            <w:r w:rsidR="00AE132D"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>AND</w:t>
            </w:r>
            <w:r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 xml:space="preserve"> have no access to </w:t>
            </w:r>
            <w:r w:rsidR="00C70AA9"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>commercial supply</w:t>
            </w:r>
          </w:p>
        </w:tc>
        <w:tc>
          <w:tcPr>
            <w:tcW w:w="1078" w:type="dxa"/>
            <w:vAlign w:val="center"/>
          </w:tcPr>
          <w:p w14:paraId="5B661BDE" w14:textId="77777777" w:rsidR="00A42781" w:rsidRDefault="00A42781" w:rsidP="00164F3D">
            <w:pPr>
              <w:pStyle w:val="paragraph"/>
              <w:textAlignment w:val="baseline"/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</w:pPr>
            <w:proofErr w:type="gramStart"/>
            <w:r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>Yes  /</w:t>
            </w:r>
            <w:proofErr w:type="gramEnd"/>
            <w:r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 xml:space="preserve">  No</w:t>
            </w:r>
          </w:p>
        </w:tc>
      </w:tr>
      <w:tr w:rsidR="00A42781" w14:paraId="78AC2669" w14:textId="77777777" w:rsidTr="000E1712">
        <w:tc>
          <w:tcPr>
            <w:tcW w:w="7938" w:type="dxa"/>
            <w:vAlign w:val="center"/>
          </w:tcPr>
          <w:p w14:paraId="1F2F11E9" w14:textId="3D272B0B" w:rsidR="00A42781" w:rsidRPr="00000A9C" w:rsidRDefault="00A42781" w:rsidP="00164F3D">
            <w:pPr>
              <w:pStyle w:val="paragraph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 xml:space="preserve">…provides </w:t>
            </w:r>
            <w:r w:rsidR="00AE132D"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 xml:space="preserve">direct close contact </w:t>
            </w:r>
            <w:r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 xml:space="preserve">care to patient groups more likely to have been exposed to </w:t>
            </w:r>
            <w:r w:rsidR="00AE132D"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>COVID-19</w:t>
            </w:r>
            <w:r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 xml:space="preserve"> and/or has </w:t>
            </w:r>
            <w:r w:rsidR="000E1712"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>a high number</w:t>
            </w:r>
            <w:r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 xml:space="preserve"> of patients presenting with respiratory symptoms</w:t>
            </w:r>
            <w:r>
              <w:rPr>
                <w:rStyle w:val="eop"/>
                <w:rFonts w:ascii="Calibri" w:hAnsi="Calibri" w:cs="Calibri"/>
                <w:sz w:val="21"/>
                <w:szCs w:val="21"/>
                <w:lang w:val="en-US"/>
              </w:rPr>
              <w:t> </w:t>
            </w:r>
            <w:r w:rsidRPr="00000A9C"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14:paraId="6BCED41C" w14:textId="77777777" w:rsidR="00A42781" w:rsidRDefault="00A42781" w:rsidP="00164F3D">
            <w:pPr>
              <w:pStyle w:val="paragraph"/>
              <w:textAlignment w:val="baseline"/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</w:pPr>
            <w:proofErr w:type="gramStart"/>
            <w:r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>Yes  /</w:t>
            </w:r>
            <w:proofErr w:type="gramEnd"/>
            <w:r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 xml:space="preserve">  No</w:t>
            </w:r>
          </w:p>
        </w:tc>
      </w:tr>
      <w:tr w:rsidR="000E1712" w14:paraId="72DD8A37" w14:textId="77777777" w:rsidTr="000E1712">
        <w:tc>
          <w:tcPr>
            <w:tcW w:w="7938" w:type="dxa"/>
            <w:vAlign w:val="center"/>
          </w:tcPr>
          <w:p w14:paraId="2C2050AF" w14:textId="2CCF1E85" w:rsidR="000E1712" w:rsidRDefault="000E1712" w:rsidP="00164F3D">
            <w:pPr>
              <w:pStyle w:val="paragraph"/>
              <w:textAlignment w:val="baseline"/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 xml:space="preserve">…cannot manipulate </w:t>
            </w:r>
            <w:r w:rsidR="00AE132D"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>your</w:t>
            </w:r>
            <w:r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 xml:space="preserve"> work environment or mode of practice to reduce risk (i.e. provide care via telehealth)</w:t>
            </w:r>
          </w:p>
        </w:tc>
        <w:tc>
          <w:tcPr>
            <w:tcW w:w="1078" w:type="dxa"/>
            <w:vAlign w:val="center"/>
          </w:tcPr>
          <w:p w14:paraId="6EC4116E" w14:textId="47561300" w:rsidR="000E1712" w:rsidRDefault="000E1712" w:rsidP="00164F3D">
            <w:pPr>
              <w:pStyle w:val="paragraph"/>
              <w:textAlignment w:val="baseline"/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</w:pPr>
            <w:proofErr w:type="gramStart"/>
            <w:r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>Yes  /</w:t>
            </w:r>
            <w:proofErr w:type="gramEnd"/>
            <w:r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 xml:space="preserve">  No</w:t>
            </w:r>
          </w:p>
        </w:tc>
      </w:tr>
    </w:tbl>
    <w:p w14:paraId="00AC2A8A" w14:textId="507C0161" w:rsidR="00FD606F" w:rsidRPr="00CC6B51" w:rsidRDefault="00FD606F" w:rsidP="00CC6B51"/>
    <w:sectPr w:rsidR="00FD606F" w:rsidRPr="00CC6B51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9E1A8" w14:textId="77777777" w:rsidR="00756788" w:rsidRDefault="00756788" w:rsidP="00CA2B60">
      <w:pPr>
        <w:spacing w:after="0" w:line="240" w:lineRule="auto"/>
      </w:pPr>
      <w:r>
        <w:separator/>
      </w:r>
    </w:p>
  </w:endnote>
  <w:endnote w:type="continuationSeparator" w:id="0">
    <w:p w14:paraId="30D300F3" w14:textId="77777777" w:rsidR="00756788" w:rsidRDefault="00756788" w:rsidP="00CA2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7F5D3" w14:textId="7D300B92" w:rsidR="00554144" w:rsidRPr="006139C1" w:rsidRDefault="00554144" w:rsidP="006139C1">
    <w:pPr>
      <w:pStyle w:val="Footer"/>
      <w:rPr>
        <w:b w:val="0"/>
        <w:bCs/>
        <w:i/>
        <w:iCs/>
        <w:noProof/>
        <w:lang w:eastAsia="en-AU"/>
      </w:rPr>
    </w:pPr>
    <w:r w:rsidRPr="006139C1">
      <w:rPr>
        <w:b w:val="0"/>
        <w:bCs/>
        <w:i/>
        <w:iCs/>
        <w:noProof/>
        <w:lang w:val="en-US"/>
      </w:rPr>
      <w:drawing>
        <wp:anchor distT="0" distB="0" distL="114300" distR="114300" simplePos="0" relativeHeight="251658240" behindDoc="1" locked="0" layoutInCell="1" allowOverlap="1" wp14:anchorId="6B3E2D82" wp14:editId="4F6533FB">
          <wp:simplePos x="0" y="0"/>
          <wp:positionH relativeFrom="page">
            <wp:align>right</wp:align>
          </wp:positionH>
          <wp:positionV relativeFrom="paragraph">
            <wp:posOffset>-1543685</wp:posOffset>
          </wp:positionV>
          <wp:extent cx="4877189" cy="24856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 grandient and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7189" cy="248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39C1" w:rsidRPr="006139C1">
      <w:rPr>
        <w:b w:val="0"/>
        <w:bCs/>
        <w:i/>
        <w:iCs/>
        <w:noProof/>
        <w:lang w:eastAsia="en-AU"/>
      </w:rPr>
      <w:t xml:space="preserve">* See </w:t>
    </w:r>
    <w:hyperlink r:id="rId2" w:history="1">
      <w:r w:rsidR="006139C1" w:rsidRPr="006139C1">
        <w:rPr>
          <w:rStyle w:val="Hyperlink"/>
          <w:b w:val="0"/>
          <w:bCs/>
          <w:i/>
          <w:iCs/>
          <w:noProof/>
          <w:lang w:eastAsia="en-AU"/>
        </w:rPr>
        <w:t>Adelaide PHN’s Mask &amp; PPE Distribution Page</w:t>
      </w:r>
    </w:hyperlink>
    <w:r w:rsidR="006139C1" w:rsidRPr="006139C1">
      <w:rPr>
        <w:b w:val="0"/>
        <w:bCs/>
        <w:i/>
        <w:iCs/>
        <w:noProof/>
        <w:lang w:eastAsia="en-AU"/>
      </w:rPr>
      <w:t xml:space="preserve"> for more details</w:t>
    </w:r>
    <w:r w:rsidR="006139C1" w:rsidRPr="006139C1">
      <w:rPr>
        <w:b w:val="0"/>
        <w:bCs/>
        <w:i/>
        <w:iCs/>
        <w:noProof/>
        <w:lang w:eastAsia="en-AU"/>
      </w:rPr>
      <w:br/>
    </w:r>
  </w:p>
  <w:p w14:paraId="1B6E53E1" w14:textId="5F6F9CE8" w:rsidR="00554144" w:rsidRDefault="00A42781" w:rsidP="00A42781">
    <w:pPr>
      <w:pStyle w:val="Footer"/>
    </w:pPr>
    <w:r w:rsidRPr="00D348B5">
      <w:rPr>
        <w:b w:val="0"/>
        <w:bCs/>
        <w:i/>
        <w:iCs/>
        <w:noProof/>
        <w:color w:val="AEAAAA" w:themeColor="background2" w:themeShade="BF"/>
        <w:lang w:eastAsia="en-AU"/>
      </w:rPr>
      <w:t xml:space="preserve">Updated </w:t>
    </w:r>
    <w:r w:rsidR="00666986">
      <w:rPr>
        <w:b w:val="0"/>
        <w:bCs/>
        <w:i/>
        <w:iCs/>
        <w:noProof/>
        <w:color w:val="AEAAAA" w:themeColor="background2" w:themeShade="BF"/>
        <w:lang w:eastAsia="en-AU"/>
      </w:rPr>
      <w:t>4</w:t>
    </w:r>
    <w:r w:rsidRPr="00D348B5">
      <w:rPr>
        <w:b w:val="0"/>
        <w:bCs/>
        <w:i/>
        <w:iCs/>
        <w:noProof/>
        <w:color w:val="AEAAAA" w:themeColor="background2" w:themeShade="BF"/>
        <w:lang w:eastAsia="en-AU"/>
      </w:rPr>
      <w:t xml:space="preserve"> Ma</w:t>
    </w:r>
    <w:r w:rsidR="00666986">
      <w:rPr>
        <w:b w:val="0"/>
        <w:bCs/>
        <w:i/>
        <w:iCs/>
        <w:noProof/>
        <w:color w:val="AEAAAA" w:themeColor="background2" w:themeShade="BF"/>
        <w:lang w:eastAsia="en-AU"/>
      </w:rPr>
      <w:t>y</w:t>
    </w:r>
    <w:r w:rsidRPr="00D348B5">
      <w:rPr>
        <w:b w:val="0"/>
        <w:bCs/>
        <w:i/>
        <w:iCs/>
        <w:noProof/>
        <w:color w:val="AEAAAA" w:themeColor="background2" w:themeShade="BF"/>
        <w:lang w:eastAsia="en-AU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4F94E" w14:textId="77777777" w:rsidR="00756788" w:rsidRDefault="00756788" w:rsidP="00CA2B60">
      <w:pPr>
        <w:spacing w:after="0" w:line="240" w:lineRule="auto"/>
      </w:pPr>
      <w:r>
        <w:separator/>
      </w:r>
    </w:p>
  </w:footnote>
  <w:footnote w:type="continuationSeparator" w:id="0">
    <w:p w14:paraId="23D8B178" w14:textId="77777777" w:rsidR="00756788" w:rsidRDefault="00756788" w:rsidP="00CA2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316"/>
    <w:multiLevelType w:val="hybridMultilevel"/>
    <w:tmpl w:val="7DA6B6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31375"/>
    <w:multiLevelType w:val="hybridMultilevel"/>
    <w:tmpl w:val="5934AE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421A4"/>
    <w:multiLevelType w:val="hybridMultilevel"/>
    <w:tmpl w:val="71E03830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BC6373A"/>
    <w:multiLevelType w:val="multilevel"/>
    <w:tmpl w:val="D72C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8B3E5C"/>
    <w:multiLevelType w:val="multilevel"/>
    <w:tmpl w:val="03F2D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6B221E"/>
    <w:multiLevelType w:val="hybridMultilevel"/>
    <w:tmpl w:val="3F2624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633EE"/>
    <w:multiLevelType w:val="hybridMultilevel"/>
    <w:tmpl w:val="E8CEA840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3FD62327"/>
    <w:multiLevelType w:val="hybridMultilevel"/>
    <w:tmpl w:val="B40E2A6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C6052D"/>
    <w:multiLevelType w:val="hybridMultilevel"/>
    <w:tmpl w:val="04D6E4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A66BF"/>
    <w:multiLevelType w:val="hybridMultilevel"/>
    <w:tmpl w:val="FD2E8AC0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4D9045F0"/>
    <w:multiLevelType w:val="hybridMultilevel"/>
    <w:tmpl w:val="BABC6678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6B864690"/>
    <w:multiLevelType w:val="hybridMultilevel"/>
    <w:tmpl w:val="660AF2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D734A"/>
    <w:multiLevelType w:val="hybridMultilevel"/>
    <w:tmpl w:val="4F70DD94"/>
    <w:lvl w:ilvl="0" w:tplc="B75CC0C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817BC1"/>
    <w:multiLevelType w:val="hybridMultilevel"/>
    <w:tmpl w:val="E6EA5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22881"/>
    <w:multiLevelType w:val="hybridMultilevel"/>
    <w:tmpl w:val="2C82CF8C"/>
    <w:lvl w:ilvl="0" w:tplc="509AB2F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11"/>
  </w:num>
  <w:num w:numId="7">
    <w:abstractNumId w:val="13"/>
  </w:num>
  <w:num w:numId="8">
    <w:abstractNumId w:val="6"/>
  </w:num>
  <w:num w:numId="9">
    <w:abstractNumId w:val="10"/>
  </w:num>
  <w:num w:numId="10">
    <w:abstractNumId w:val="9"/>
  </w:num>
  <w:num w:numId="11">
    <w:abstractNumId w:val="3"/>
  </w:num>
  <w:num w:numId="12">
    <w:abstractNumId w:val="5"/>
  </w:num>
  <w:num w:numId="13">
    <w:abstractNumId w:val="8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B60"/>
    <w:rsid w:val="00035268"/>
    <w:rsid w:val="000428A1"/>
    <w:rsid w:val="000712C8"/>
    <w:rsid w:val="00081D8C"/>
    <w:rsid w:val="00084506"/>
    <w:rsid w:val="000C6BE3"/>
    <w:rsid w:val="000E1712"/>
    <w:rsid w:val="001847D1"/>
    <w:rsid w:val="00187D5D"/>
    <w:rsid w:val="001C69D9"/>
    <w:rsid w:val="001E431F"/>
    <w:rsid w:val="001F33B5"/>
    <w:rsid w:val="001F501F"/>
    <w:rsid w:val="00202711"/>
    <w:rsid w:val="002B6B16"/>
    <w:rsid w:val="002F5B95"/>
    <w:rsid w:val="002F6FCD"/>
    <w:rsid w:val="00303962"/>
    <w:rsid w:val="00330264"/>
    <w:rsid w:val="003315A3"/>
    <w:rsid w:val="00370719"/>
    <w:rsid w:val="003D2392"/>
    <w:rsid w:val="003F6BD9"/>
    <w:rsid w:val="00457ECE"/>
    <w:rsid w:val="00481AF0"/>
    <w:rsid w:val="004868A4"/>
    <w:rsid w:val="004A64EB"/>
    <w:rsid w:val="004C7F20"/>
    <w:rsid w:val="00551ED4"/>
    <w:rsid w:val="00554144"/>
    <w:rsid w:val="0055521D"/>
    <w:rsid w:val="00573229"/>
    <w:rsid w:val="005E56CB"/>
    <w:rsid w:val="005F65AF"/>
    <w:rsid w:val="00611BB1"/>
    <w:rsid w:val="006139C1"/>
    <w:rsid w:val="006157DA"/>
    <w:rsid w:val="00623A41"/>
    <w:rsid w:val="00666986"/>
    <w:rsid w:val="006D0506"/>
    <w:rsid w:val="00756788"/>
    <w:rsid w:val="00773FF9"/>
    <w:rsid w:val="007E1F13"/>
    <w:rsid w:val="00835169"/>
    <w:rsid w:val="008B1B2D"/>
    <w:rsid w:val="008D0957"/>
    <w:rsid w:val="008E5E1B"/>
    <w:rsid w:val="009370ED"/>
    <w:rsid w:val="009B4CBF"/>
    <w:rsid w:val="009C0225"/>
    <w:rsid w:val="00A15613"/>
    <w:rsid w:val="00A42781"/>
    <w:rsid w:val="00A6592B"/>
    <w:rsid w:val="00A75F64"/>
    <w:rsid w:val="00AA6BA5"/>
    <w:rsid w:val="00AE132D"/>
    <w:rsid w:val="00B34296"/>
    <w:rsid w:val="00B62B73"/>
    <w:rsid w:val="00B671F9"/>
    <w:rsid w:val="00B75FEB"/>
    <w:rsid w:val="00B90F4C"/>
    <w:rsid w:val="00B9738A"/>
    <w:rsid w:val="00BA031F"/>
    <w:rsid w:val="00C47625"/>
    <w:rsid w:val="00C54438"/>
    <w:rsid w:val="00C608ED"/>
    <w:rsid w:val="00C64ED0"/>
    <w:rsid w:val="00C70AA9"/>
    <w:rsid w:val="00CA2B60"/>
    <w:rsid w:val="00CC6B51"/>
    <w:rsid w:val="00CF0B86"/>
    <w:rsid w:val="00D34929"/>
    <w:rsid w:val="00DF3BCC"/>
    <w:rsid w:val="00E13D0F"/>
    <w:rsid w:val="00E35947"/>
    <w:rsid w:val="00F22E7D"/>
    <w:rsid w:val="00F6398B"/>
    <w:rsid w:val="00F86846"/>
    <w:rsid w:val="00FD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6112110"/>
  <w15:docId w15:val="{C9EDCBA8-0F35-4E2D-AFA8-4D43E005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APHN Default"/>
    <w:qFormat/>
    <w:rsid w:val="00C54438"/>
  </w:style>
  <w:style w:type="paragraph" w:styleId="Heading1">
    <w:name w:val="heading 1"/>
    <w:basedOn w:val="Normal"/>
    <w:next w:val="Normal"/>
    <w:link w:val="Heading1Char"/>
    <w:uiPriority w:val="9"/>
    <w:qFormat/>
    <w:rsid w:val="00C5443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443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443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44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44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44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44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44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443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B60"/>
    <w:pPr>
      <w:tabs>
        <w:tab w:val="center" w:pos="4513"/>
        <w:tab w:val="right" w:pos="9026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CA2B60"/>
  </w:style>
  <w:style w:type="paragraph" w:styleId="Footer">
    <w:name w:val="footer"/>
    <w:basedOn w:val="Normal"/>
    <w:link w:val="FooterChar"/>
    <w:uiPriority w:val="99"/>
    <w:unhideWhenUsed/>
    <w:rsid w:val="00CA2B60"/>
    <w:pPr>
      <w:tabs>
        <w:tab w:val="center" w:pos="4513"/>
        <w:tab w:val="right" w:pos="9026"/>
      </w:tabs>
      <w:spacing w:after="0" w:line="240" w:lineRule="auto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rsid w:val="00CA2B60"/>
  </w:style>
  <w:style w:type="character" w:customStyle="1" w:styleId="Heading1Char">
    <w:name w:val="Heading 1 Char"/>
    <w:basedOn w:val="DefaultParagraphFont"/>
    <w:link w:val="Heading1"/>
    <w:uiPriority w:val="9"/>
    <w:rsid w:val="00C5443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ED4"/>
    <w:rPr>
      <w:rFonts w:ascii="Segoe UI" w:hAnsi="Segoe UI" w:cs="Segoe UI"/>
      <w:b/>
      <w:color w:val="F49B2B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C5443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uiPriority w:val="9"/>
    <w:rsid w:val="00C544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5443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443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443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443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443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443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443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4438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5443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5443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443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5443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54438"/>
    <w:rPr>
      <w:b/>
      <w:bCs/>
    </w:rPr>
  </w:style>
  <w:style w:type="character" w:styleId="Emphasis">
    <w:name w:val="Emphasis"/>
    <w:basedOn w:val="DefaultParagraphFont"/>
    <w:uiPriority w:val="20"/>
    <w:qFormat/>
    <w:rsid w:val="00C54438"/>
    <w:rPr>
      <w:i/>
      <w:iCs/>
    </w:rPr>
  </w:style>
  <w:style w:type="paragraph" w:styleId="NoSpacing">
    <w:name w:val="No Spacing"/>
    <w:uiPriority w:val="1"/>
    <w:qFormat/>
    <w:rsid w:val="00C5443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5443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5443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443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443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5443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54438"/>
    <w:rPr>
      <w:b/>
      <w:bCs/>
      <w:i/>
      <w:iCs/>
    </w:rPr>
  </w:style>
  <w:style w:type="character" w:styleId="IntenseReference">
    <w:name w:val="Intense Reference"/>
    <w:basedOn w:val="DefaultParagraphFont"/>
    <w:uiPriority w:val="32"/>
    <w:qFormat/>
    <w:rsid w:val="00C5443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5443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4438"/>
    <w:pPr>
      <w:outlineLvl w:val="9"/>
    </w:pPr>
  </w:style>
  <w:style w:type="paragraph" w:customStyle="1" w:styleId="Default">
    <w:name w:val="Default"/>
    <w:rsid w:val="000C6BE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character" w:customStyle="1" w:styleId="DocumentHeadingChar">
    <w:name w:val="Document Heading Char"/>
    <w:basedOn w:val="DefaultParagraphFont"/>
    <w:link w:val="DocumentHeading"/>
    <w:locked/>
    <w:rsid w:val="000C6BE3"/>
    <w:rPr>
      <w:rFonts w:ascii="Arial" w:hAnsi="Arial" w:cs="Arial"/>
      <w:b/>
      <w:bCs/>
      <w:color w:val="694183"/>
      <w:spacing w:val="-10"/>
    </w:rPr>
  </w:style>
  <w:style w:type="paragraph" w:customStyle="1" w:styleId="DocumentHeading">
    <w:name w:val="Document Heading"/>
    <w:basedOn w:val="Normal"/>
    <w:link w:val="DocumentHeadingChar"/>
    <w:rsid w:val="000C6BE3"/>
    <w:pPr>
      <w:spacing w:before="360" w:after="120" w:line="300" w:lineRule="auto"/>
      <w:contextualSpacing/>
    </w:pPr>
    <w:rPr>
      <w:rFonts w:ascii="Arial" w:hAnsi="Arial" w:cs="Arial"/>
      <w:b/>
      <w:bCs/>
      <w:color w:val="694183"/>
      <w:spacing w:val="-10"/>
    </w:rPr>
  </w:style>
  <w:style w:type="character" w:styleId="Hyperlink">
    <w:name w:val="Hyperlink"/>
    <w:basedOn w:val="DefaultParagraphFont"/>
    <w:uiPriority w:val="99"/>
    <w:unhideWhenUsed/>
    <w:rsid w:val="000C6BE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606F"/>
    <w:pPr>
      <w:spacing w:after="0" w:line="240" w:lineRule="auto"/>
      <w:ind w:left="720"/>
      <w:contextualSpacing/>
    </w:pPr>
    <w:rPr>
      <w:rFonts w:ascii="Calibri" w:eastAsiaTheme="minorHAnsi" w:hAnsi="Calibri" w:cs="Times New Roman"/>
    </w:rPr>
  </w:style>
  <w:style w:type="paragraph" w:customStyle="1" w:styleId="BasicParagraph">
    <w:name w:val="[Basic Paragraph]"/>
    <w:basedOn w:val="Normal"/>
    <w:uiPriority w:val="99"/>
    <w:rsid w:val="00FD606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6157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4C7F2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3026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D0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5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5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506"/>
    <w:rPr>
      <w:b/>
      <w:bCs/>
      <w:sz w:val="20"/>
      <w:szCs w:val="20"/>
    </w:rPr>
  </w:style>
  <w:style w:type="paragraph" w:customStyle="1" w:styleId="paragraph">
    <w:name w:val="paragraph"/>
    <w:basedOn w:val="Normal"/>
    <w:rsid w:val="00CC6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CC6B51"/>
  </w:style>
  <w:style w:type="character" w:customStyle="1" w:styleId="eop">
    <w:name w:val="eop"/>
    <w:basedOn w:val="DefaultParagraphFont"/>
    <w:rsid w:val="00CC6B51"/>
  </w:style>
  <w:style w:type="table" w:styleId="TableGrid">
    <w:name w:val="Table Grid"/>
    <w:basedOn w:val="TableNormal"/>
    <w:uiPriority w:val="39"/>
    <w:rsid w:val="00A42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9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2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9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8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25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44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4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441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51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752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60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750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843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65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6832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747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8766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7945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9129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7850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7569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9028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035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6503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5849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716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5369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6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vid19@adelaidephn.com.a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delaidephn.com.au/covid-19-provider-update/surgical-mask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e7a9bf60-b931-4ab5-b19e-d10e7dbc3473">
      <Value>Document</Value>
    </Document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D1ED8F9468B458FA2BD02D35F27C4" ma:contentTypeVersion="2" ma:contentTypeDescription="Create a new document." ma:contentTypeScope="" ma:versionID="a13ce5a913e3cae31f7c1b368ebfa44a">
  <xsd:schema xmlns:xsd="http://www.w3.org/2001/XMLSchema" xmlns:xs="http://www.w3.org/2001/XMLSchema" xmlns:p="http://schemas.microsoft.com/office/2006/metadata/properties" xmlns:ns2="e7a9bf60-b931-4ab5-b19e-d10e7dbc3473" targetNamespace="http://schemas.microsoft.com/office/2006/metadata/properties" ma:root="true" ma:fieldsID="afbe7702bd952ffbc0279e09f4cf01ba" ns2:_="">
    <xsd:import namespace="e7a9bf60-b931-4ab5-b19e-d10e7dbc3473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9bf60-b931-4ab5-b19e-d10e7dbc3473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default="Document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ocument"/>
                    <xsd:enumeration value="Form"/>
                    <xsd:enumeration value="Policy"/>
                    <xsd:enumeration value="Procedure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AF8F5-EEA3-4110-9B3D-E8D0B01C7CB6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e7a9bf60-b931-4ab5-b19e-d10e7dbc3473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9A8638-970C-4AEF-93B6-1F719EA6BE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D40E2F-55E4-4339-88BC-CB7578DD6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a9bf60-b931-4ab5-b19e-d10e7dbc34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2918E4-03D3-447B-AAB4-A4D1283BC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Lynlee Hanan</dc:creator>
  <cp:keywords/>
  <dc:description/>
  <cp:lastModifiedBy>Lynlee Green</cp:lastModifiedBy>
  <cp:revision>2</cp:revision>
  <cp:lastPrinted>2019-12-02T03:34:00Z</cp:lastPrinted>
  <dcterms:created xsi:type="dcterms:W3CDTF">2020-05-04T04:58:00Z</dcterms:created>
  <dcterms:modified xsi:type="dcterms:W3CDTF">2020-05-04T04:58:00Z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0x010100AB9D1ED8F9468B458FA2BD02D35F27C4</vt:lpwstr>
  </property>
</Properties>
</file>